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34B" w:rsidRPr="004D134B" w:rsidRDefault="004D134B" w:rsidP="004D13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134B" w:rsidRPr="004D134B" w:rsidRDefault="004D134B" w:rsidP="004D134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4D134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Календарно-тематическое планирование по изобразительному искусству</w:t>
      </w:r>
    </w:p>
    <w:p w:rsidR="004D134B" w:rsidRPr="004D134B" w:rsidRDefault="004D134B" w:rsidP="004D134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4D134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 класс</w:t>
      </w:r>
    </w:p>
    <w:tbl>
      <w:tblPr>
        <w:tblW w:w="1508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9"/>
        <w:gridCol w:w="2138"/>
        <w:gridCol w:w="3402"/>
        <w:gridCol w:w="1631"/>
        <w:gridCol w:w="2363"/>
        <w:gridCol w:w="1622"/>
        <w:gridCol w:w="2147"/>
        <w:gridCol w:w="22"/>
        <w:gridCol w:w="992"/>
      </w:tblGrid>
      <w:tr w:rsidR="00F46CC6" w:rsidRPr="004D134B" w:rsidTr="00F46CC6">
        <w:tc>
          <w:tcPr>
            <w:tcW w:w="7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  <w:p w:rsidR="00F46CC6" w:rsidRPr="004D134B" w:rsidRDefault="00F46CC6" w:rsidP="004D13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  <w:proofErr w:type="gramEnd"/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</w:p>
          <w:p w:rsidR="00F46CC6" w:rsidRPr="004D134B" w:rsidRDefault="00F46CC6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Дата</w:t>
            </w:r>
          </w:p>
        </w:tc>
        <w:tc>
          <w:tcPr>
            <w:tcW w:w="21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Тема, тип</w:t>
            </w: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урока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Решаемые проблемы; цели деятельности учителя на уроке</w:t>
            </w:r>
          </w:p>
        </w:tc>
        <w:tc>
          <w:tcPr>
            <w:tcW w:w="877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Планируемые результаты (в соответствии с ФГОС)</w:t>
            </w:r>
          </w:p>
        </w:tc>
      </w:tr>
      <w:tr w:rsidR="00F46CC6" w:rsidRPr="004D134B" w:rsidTr="00F46CC6">
        <w:tc>
          <w:tcPr>
            <w:tcW w:w="7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понятия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</w:t>
            </w: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результаты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универсальные учебные действия </w:t>
            </w: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(УУД)</w:t>
            </w:r>
          </w:p>
        </w:tc>
        <w:tc>
          <w:tcPr>
            <w:tcW w:w="31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</w:t>
            </w: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результаты</w:t>
            </w:r>
          </w:p>
        </w:tc>
      </w:tr>
      <w:tr w:rsidR="004D134B" w:rsidRPr="004D134B" w:rsidTr="00F46CC6">
        <w:trPr>
          <w:trHeight w:val="440"/>
        </w:trPr>
        <w:tc>
          <w:tcPr>
            <w:tcW w:w="1508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Искусство в твоем доме – 8 ч</w:t>
            </w:r>
          </w:p>
        </w:tc>
      </w:tr>
      <w:tr w:rsidR="00F46CC6" w:rsidRPr="004D134B" w:rsidTr="00F46CC6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Default="00F46CC6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F46CC6" w:rsidRPr="004D134B" w:rsidRDefault="0069143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  <w:r w:rsidR="00F46C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.09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Вводное занятие. «Твои игрушки». Лепка из пластилина, изготовление игрушек из произвольных материалов. Понятия «Композиция, колорит»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Вводный урок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Дать начальные сведения о видах современного декоративно-прикладного искусства дымковские,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богородские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каргопольские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филимоновские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игрушки. Использовать цветовой контраст и гармонию цветовых оттенков; развивать творческие способности детей.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Композиция колорит</w:t>
            </w:r>
            <w:bookmarkStart w:id="0" w:name="_GoBack"/>
            <w:bookmarkEnd w:id="0"/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Знание образцов игрушек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Дымкова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Филимонова, Хохломы, Гжели. Умение 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роль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мастера Украшения, расписывая игрушки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преобразиться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мастера Постройки, создавая форму игрушки, умение конструировать  и расписывать игрушки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понимания особой роли культуры и искусства в жизни общества и каждого человека</w:t>
            </w:r>
          </w:p>
        </w:tc>
        <w:tc>
          <w:tcPr>
            <w:tcW w:w="31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планировать и грамотно осуществлять учебные действия в соответствие с поставленной задачей. Находить варианты решения различных художественно-творческих задач. Умение  находить нужную информацию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пользоваться ею.</w:t>
            </w:r>
          </w:p>
        </w:tc>
      </w:tr>
      <w:tr w:rsidR="00F46CC6" w:rsidRPr="004D134B" w:rsidTr="00F46CC6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Default="00F46CC6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F46CC6" w:rsidRPr="004D134B" w:rsidRDefault="0069143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</w:t>
            </w:r>
            <w:r w:rsidR="00F46C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«Посуда у тебя дома». Красота букетов из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Жостова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Рисование и роспись подноса.  Единые оформительские моменты для комплекса предметов.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Ознакомить детей с предметами, которые постоянно используются в доме, - посудой (ее формой, декором, силуэтом); определить зависимость формы и декора от назначения посуды; развивать художественный вкус; ознакомить с одним из художественных промыслом - «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жостовским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Сервиз, гармония, колорит.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работы мастеров Постройки, Украшения, Изображения. Знание отличия образцов посуды, созданных мастерами промыслов (Гжель, Хохлома)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Умение изобразить посуду по своему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образцу. Знание понятия «сервиз»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31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определять материалы, контролировать и корректировать свою работу, создавать образ в соответствии с замыслом и реализовывать его.</w:t>
            </w:r>
          </w:p>
        </w:tc>
      </w:tr>
      <w:tr w:rsidR="00F46CC6" w:rsidRPr="004D134B" w:rsidTr="00F46CC6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Default="00F46CC6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  <w:p w:rsidR="0069143B" w:rsidRPr="004D134B" w:rsidRDefault="0069143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«Обои и шторы у тебя дома». Эскиз обоев или штор для комнаты. Цветочный рисунок, природные элементы.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Обратить внимание детей на связь цвета и настроения, на роль цвета в интерьере, необходимость учета его воздействия на восприятие человека (яркий и веселый - для детской комнаты, столовой; строгий - для кабинета).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Цветочный рисунок, природные элементы, ритм, периодичность.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 роли художников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создании обоев, штор. Понимание роли каждого из Братьев-Мастеров  в создании обоев и штор: построение ритма, изобразительные мотивы.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31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обсуждении  содержания и выразительных средств декоративных произведений. Овладевать основами графики Умение осуществлять самоконтроль и корректировку хода работы и конечного результата.</w:t>
            </w:r>
          </w:p>
        </w:tc>
      </w:tr>
      <w:tr w:rsidR="00F46CC6" w:rsidRPr="004D134B" w:rsidTr="00F46CC6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Default="00F46CC6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  <w:p w:rsidR="0069143B" w:rsidRPr="004D134B" w:rsidRDefault="0069143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«Мамин платок». Работа с бумагой и красками (гуашь, акварель).  Эскиз платка для мамы, девочки или бабушки.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 с работой художника по тканям - художника  декоративно-прикладного  искусства,   с  принципами росписи платков (симметричная, асимметричная), видами орнаментов; определить, какие платки носят молодые и пожилые женщины, какие на праздник, а какие в будни.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Мотив, акцент.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основных вариантов композиционного решения росписи платка. Обрести опыт творчества и художественно-практические навыки в создании эскиза  росписи платка.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чувства гордости за культуру и искусство Родины, своего народа.</w:t>
            </w:r>
          </w:p>
        </w:tc>
        <w:tc>
          <w:tcPr>
            <w:tcW w:w="31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Учитывать выделенные учителем ориентиры действия; умение формулировать собственное мнение и позицию.</w:t>
            </w:r>
          </w:p>
        </w:tc>
      </w:tr>
      <w:tr w:rsidR="00F46CC6" w:rsidRPr="004D134B" w:rsidTr="00F46CC6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Default="00F46CC6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  <w:p w:rsidR="0069143B" w:rsidRPr="004D134B" w:rsidRDefault="0069143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«Твои книжки». Иллюстрация твоей книжки. Разработка детской книжки-игрушки с иллюстрациями.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Показать детям все многообразие форм и видов книг, их конструкции (книжки -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раскладущки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гармошки); объяснить несколько трактовок одного и того же сюжета разными художниками-иллюстраторами, обратив внимание на разные выразительные решения иллюстраций одного и того же произведения разными художниками.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Искусство книги, переплёт, суперобложка,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титульный лист, шмуцтитул,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концовка.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художников, выполняющих иллюстрации. Знание отдельных элементов  оформления книги.  Овладеть навыками коллективной работы.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Формирование навыков коллективной деятельности в процессе совместной творческой работы в команде одноклассников под руководством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учителя.</w:t>
            </w:r>
          </w:p>
        </w:tc>
        <w:tc>
          <w:tcPr>
            <w:tcW w:w="31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Участвовать в обсуждении  содержания и выразительных средств декоративных произведений. Овладевать основами графики Умение осуществлять самоконтроль и корректировку хода работы и конечного результата.</w:t>
            </w:r>
          </w:p>
        </w:tc>
      </w:tr>
      <w:tr w:rsidR="00F46CC6" w:rsidRPr="004D134B" w:rsidTr="00F46CC6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Default="00F46CC6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  <w:p w:rsidR="0069143B" w:rsidRPr="004D134B" w:rsidRDefault="0069143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«Твои книжки». Декоративная закладка. Элементы орнамента, его виды.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 с цветным кругом, контрастными цветами, выразительными их сочетаниями; дать представление об элементах орнамента, его видах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Искусство книги, переплёт, суперобложка,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титульный лист, шмуцтитул,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концовка.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художников, выполняющих иллюстрации. Знание отдельных элементов  оформления книги.  Овладеть навыками коллективной работы.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навыков коллективной деятельности в процессе совместной творческой работы в команде одноклассников под руководством учителя.</w:t>
            </w:r>
          </w:p>
        </w:tc>
        <w:tc>
          <w:tcPr>
            <w:tcW w:w="31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Участвовать в обсуждении  содержания и выразительных средств декоративных произведений. Овладевать основами графики Умение осуществлять самоконтроль и корректировку хода работы и конечного результата.</w:t>
            </w:r>
          </w:p>
        </w:tc>
      </w:tr>
      <w:tr w:rsidR="00F46CC6" w:rsidRPr="004D134B" w:rsidTr="00F46CC6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Default="00F46CC6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  <w:p w:rsidR="0069143B" w:rsidRPr="004D134B" w:rsidRDefault="0069143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«Открытки». Работа с бумагой, красками, ножницами. Изготовление объёмной  поздравительной открытки.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Учить понимать роль художника и Братьев-Мастеров  в создании форм открыток изображений на них.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Лаконизм,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изобразительность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Знание  видов графических работ (работа в технике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граттажа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графической монотипии, аппликации или смешанной технике)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выполнить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простую графическую работу.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31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обсуждении  содержания и выразительных средств декоративных произведений. Овладевать основами графики Умение осуществлять самоконтроль и корректировку хода работы и конечного результата.</w:t>
            </w:r>
          </w:p>
        </w:tc>
      </w:tr>
      <w:tr w:rsidR="00F46CC6" w:rsidRPr="004D134B" w:rsidTr="00F46CC6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Default="00F46CC6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  <w:p w:rsidR="0069143B" w:rsidRPr="004D134B" w:rsidRDefault="0069143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«Труд художника для твоего дома». Изображение при помощи рисунка самой красивой вещи в доме. Выставка и обсуждение детских работ.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Урок обобщения и </w:t>
            </w: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систематизации знаний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Вовлечь детей в участие в творческой обучающей игре, организованной на уроке в роли зрителей, художников, экскурсоводов.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пройденных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понятий.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Осознавать важную роль художника, его труда  в создании среды жизни человека, предметного мира в каждом доме. Эстетически оценивать работы сверстников.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31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работы, определять материалы, контролировать свою работу, формулировать собственную позицию и мнение.</w:t>
            </w:r>
          </w:p>
        </w:tc>
      </w:tr>
      <w:tr w:rsidR="004D134B" w:rsidRPr="004D134B" w:rsidTr="00F46CC6">
        <w:tc>
          <w:tcPr>
            <w:tcW w:w="1508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Искусство на улицах твоего города – 7 ч</w:t>
            </w:r>
          </w:p>
        </w:tc>
      </w:tr>
      <w:tr w:rsidR="00F46CC6" w:rsidRPr="004D134B" w:rsidTr="00F46CC6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Памятники архитектуры. Зодчество. Изучение и изображение одного из архитектурных памятников села.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основные памятники города, места их нахождения. Уметь узнавать памятники, посвященные событиям Гражданской и Великой Отечественной войн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Памятник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архитектуры,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зодчество.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Знание художников – скульпторов и архитекторов. Изображать архитектуру своих родных мест, выстраивая композицию листа. Понимать, что памятники архитектуры 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-э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 достояние народа.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чувства гордости за культуру и искусство Родины, своего народа.</w:t>
            </w:r>
          </w:p>
        </w:tc>
        <w:tc>
          <w:tcPr>
            <w:tcW w:w="31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Умение планировать и грамотно осуществлять учебные действия в соответствие с поставленной задачей. Находить варианты решения различных художественно-творческих задач. Умение  находить нужную информацию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пользоваться ею.</w:t>
            </w:r>
          </w:p>
        </w:tc>
      </w:tr>
      <w:tr w:rsidR="00F46CC6" w:rsidRPr="004D134B" w:rsidTr="0066490C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Парки, скверы, бульвары. Изображение парка, сквера. Планирование и создание парков.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 с планированием и созданием парков; дать представление об эмоционально-образном характере парков разного назначения;  ознакомить с составляющими парка по плану: дорожки, деревья, газоны, клумбы, фонтаны, памятники, ограды, мостики, ворота, фонари; развивать воображение детей, творческую фантазию, глазомер; воспитывать трудолюбие, усидчивость.</w:t>
            </w:r>
            <w:proofErr w:type="gramEnd"/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Садово-парковое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искусство.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Знание, в чем заключается работа художника-архитектора. Знание, понятия «ландшафтная архитектура»; что работа художника-архитектора – работа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целого коллектива.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Умение изобразить парк или сквер. Овладевать приемами коллективной творческой работы в процессе создания общего проекта.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чувства гордости за культуру и искусство Родины, своего народа.</w:t>
            </w:r>
          </w:p>
        </w:tc>
        <w:tc>
          <w:tcPr>
            <w:tcW w:w="31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осуществлять поиск информации, используя материалы представленных картин и учебника, выделять этапы работы. Участвовать в совместной творческой деятельности при выполнении учебных практических работ и реализации проектов.</w:t>
            </w:r>
          </w:p>
        </w:tc>
      </w:tr>
      <w:tr w:rsidR="00F46CC6" w:rsidRPr="004D134B" w:rsidTr="0066490C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Ажурные ограды. Создание проекта ажурной решётки.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Вырезание из цветной бумаги.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проблемный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Учить воспринимать, сравнивать, давать эстетическую оценку чугунным оградам в Санкт-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Петербурге, Москве, Саратове. Различать деятельность Братьев-Мастеров при создании ажурных оград. Фантазировать, создавать проект ажурной решетки.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Ажур.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Закрепить приемы работы с бумагой:   складывание,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симметричное вырезание. Знание разных инженерных формы ажурных сцеплений металла.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 конструировать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бумаги ажурные решетки.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Формирование чувства гордости за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культуру и искусство Родины, своего народа.</w:t>
            </w:r>
          </w:p>
        </w:tc>
        <w:tc>
          <w:tcPr>
            <w:tcW w:w="31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Умение осуществлять поиск информации, используя материалы представленных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картин и учебника, выделять этапы работы. Участвовать в совместной творческой деятельности при выполнении учебных практических работ и реализации проектов.</w:t>
            </w:r>
          </w:p>
        </w:tc>
      </w:tr>
      <w:tr w:rsidR="00F46CC6" w:rsidRPr="004D134B" w:rsidTr="0066490C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Волшебные фонари. Виды и назначение фонарей. Графическое изображение формы фонаря.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Учить воспринимать, сравнивать, анализировать, давать эстетическую оценку старинным  в Санкт-Петербурге, Москве, Саратове. Отмечать особенности формы и украшений.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Миниатюрность,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колоссальность.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Изображать необычные фонари. Знание  виды и назначение фонарей.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придумать свои варианты фонарей для детского праздника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чувства гордости за культуру и искусство Родины, своего народа.</w:t>
            </w:r>
          </w:p>
        </w:tc>
        <w:tc>
          <w:tcPr>
            <w:tcW w:w="31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осуществлять поиск информации, используя материалы представленных картин и учебника, выделять этапы работы. Участвовать в совместной творческой деятельности при выполнении учебных практических работ и реализации проектов.</w:t>
            </w:r>
          </w:p>
        </w:tc>
      </w:tr>
      <w:tr w:rsidR="00F46CC6" w:rsidRPr="004D134B" w:rsidTr="0066490C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Витрины. Создание проекта оформления витрины любого магазина. Эклектика, коллаж.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ознакомить с разнообразием декоративно оформленных витрин магазинов на улицах городами ролью художника-дизайнера в городской среде; дать представление о соответствии художественного вкуса и стиля в оформлении витрин профилю магазина, облику здания, улицы.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Эклектика, коллаж.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Фантазировать, создавать творческий проект оформления витрины магазина. Овладевать композиционными и оформительскими навыками в процессе создания облика витрины магазина.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31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Учитывать выделенные учителем ориентиры действия; умение формулировать собственное мнение и позицию.</w:t>
            </w:r>
          </w:p>
        </w:tc>
      </w:tr>
      <w:tr w:rsidR="00F46CC6" w:rsidRPr="004D134B" w:rsidTr="0066490C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Удивительный транспорт. Виды транспорта. Изображение образов фантастических машин.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Познакомить  с городским транспортом, машинами; учить анализировать формы сложного объекта (техники) до простейших форм, его составляющих; дать представление о синтезе постройки, изображения,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украшения в работе художника-дизайнера; развивать у детей фантазию.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Конструктор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Видеть, сопоставлять, объяснять связь природных форм с инженерными конструкциями. Знание разных видов транспорта.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Умение изобразить разные виды транспорта. Обрести новые навыки в конструировании бумаги.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Формирование уважительного отношения к культуре и искусству других народов нашей страны и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мира в целом.</w:t>
            </w:r>
          </w:p>
        </w:tc>
        <w:tc>
          <w:tcPr>
            <w:tcW w:w="31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Умение анализировать образцы, определять материалы, контролировать и корректировать свою работу, проектировать изделие: создавать образ в соответствии с замыслом и реализовывать его</w:t>
            </w:r>
          </w:p>
        </w:tc>
      </w:tr>
      <w:tr w:rsidR="00F46CC6" w:rsidRPr="004D134B" w:rsidTr="0066490C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 художника на улицах твоего села. Создание коллективного панно «Наше село» в технике аппликации.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Помочь осознавать и уметь объяснить нужную работу художника в создании облика города. Участвовать в занимательной образовательной игре в качестве экскурсовода.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пройденных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понятий.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Овладеть приемами коллективной творческой деятельности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чувства гордости за культуру и искусство Родины, своего народа.</w:t>
            </w:r>
          </w:p>
        </w:tc>
        <w:tc>
          <w:tcPr>
            <w:tcW w:w="31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работы, определять материалы, контролировать свою работу, формулировать собственную позицию и мнение.</w:t>
            </w:r>
          </w:p>
        </w:tc>
      </w:tr>
      <w:tr w:rsidR="004D134B" w:rsidRPr="004D134B" w:rsidTr="00F46CC6">
        <w:trPr>
          <w:gridAfter w:val="1"/>
          <w:wAfter w:w="992" w:type="dxa"/>
        </w:trPr>
        <w:tc>
          <w:tcPr>
            <w:tcW w:w="1409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Художник и зрелище – 11 ч</w:t>
            </w:r>
          </w:p>
        </w:tc>
      </w:tr>
      <w:tr w:rsidR="00F46CC6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Художник в цирке. Занавес, костюмы,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реквизит, освещение. Выполнение рисунка на тему циркового представления.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 с элементами оформления зрелища, созданными художником в цирке (костюмы, грим, детали общего оформления); развивать у детей творческое воображение и пространственное представление, умение передавать смысловую связь между предметами и пространственные отношения между ними; формировать умение компоновать целую группу людей, связанных единым сюжетом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Занавес, костюмы,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реквизит, освещение.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отличия и сходство театра и цирка.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создать эскиз циркового представления. Знание элементов оформления, созданных художником в цирке: костюм, реквизит.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работы, определять материалы, контролировать свою работу, формулировать собственную позицию и мнение.</w:t>
            </w:r>
          </w:p>
        </w:tc>
      </w:tr>
      <w:tr w:rsidR="00F46CC6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Художник в цирке. Выполнение аппликации на тему циркового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представления.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Продолжить знакомить с элементами оформления зрелища, созданными художником в цирке (костюмы, грим, детали общего оформления);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развивать у детей творческое воображение и пространственное представление, умение передавать смысловую связь между предметами и пространственные отношения между ними; формировать умение компоновать целую группу людей, связанных единым сюжетом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Занавес, костюмы,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реквизит, освещение.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отличия и сходство театра и цирка.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Умение создать эскиз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циркового представления. Знание элементов оформления, созданных художником в цирке: костюм, реквизит.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Формирование эстетических чувств, художественно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-творческого мышления, наблюдательности и фантазии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Умение анализировать образцы, работы, определять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материалы, контролировать свою работу, формулировать собственную позицию и мнение.</w:t>
            </w:r>
          </w:p>
        </w:tc>
      </w:tr>
      <w:tr w:rsidR="00F46CC6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Художник в театре. Макет, декорация.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картонного макета и персонажей сказки для игры в спектакль.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Сравнивать объекты, элементы театрально-сценического мира. Понимать и уметь объяснять роль театрального художника в создании спектакля.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Макет, декорация.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Знание истоков театрального искусства.  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создать эпизод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театральной сказки. Придумать эскиз театрального костюма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Знание, каким был древний античный театр.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нарисовать эскиз театрального костюма.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понимать взаимосвязь изобразительного искусства с литературой, музыкой, театром; Находить общие черты в характере произведений разных видов искусства; давать оценку своей работе по заданным критериям.</w:t>
            </w:r>
          </w:p>
        </w:tc>
      </w:tr>
      <w:tr w:rsidR="00F46CC6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Художник в театре. Завершение работы над созданием картонного макета и персонажей сказки.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Систематизировать знания: о работе художника в театре, разнообразии его профессий (гример, костюмер, сценограф, осветитель); развивать воображение, творческую фантазию детей, глазомер; воспитывать трудолюбие, усидчивость, аккуратность, чувство взаимопомощи и товарищества.</w:t>
            </w:r>
            <w:proofErr w:type="gramEnd"/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Макет, декорация.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истоков театрального искусства.  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создать эпизод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театральной сказки. Придумать эскиз театрального костюма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Знание, каким был древний античный театр.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нарисовать эскиз театрального костюма.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понимать взаимосвязь изобразительного искусства с литературой, музыкой, театром; Находить общие черты в характере произведений разных видов искусства; давать оценку своей работе по заданным критериям.</w:t>
            </w:r>
          </w:p>
        </w:tc>
      </w:tr>
      <w:tr w:rsidR="00F46CC6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Театр кукол.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Пропорции,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утрированность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Создание куклы к кукольному спектаклю.  Силуэт – загадка.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Познакомить с театром кукол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(одной из разновидностей театра), который существует с давних времен у всех народов мира, теневым театром; овладеть графическими материалами.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Пропорции,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утрированность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Знание  театра кукол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как пример видового разнообразия театра.  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создать театральных кукол из различных материалов.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Формирование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уважительного отношения к культуре и искусству других народов нашей страны и мира в целом.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Умение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анализировать образцы, определять материалы, контролировать и корректировать свою работу; оценивать по заданным критериям.</w:t>
            </w:r>
          </w:p>
        </w:tc>
      </w:tr>
      <w:tr w:rsidR="00F46CC6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Театр кукол. Завершение работы над созданием куклы к кукольному спектаклю.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Иметь представление о разных видах кукол, о кукольном театре в наши дни. Использовать куклу для игры в кукольный театр.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Пропорции,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утрированность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 театра кукол как пример видового разнообразия театра.  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создать театральных кукол из различных материалов.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уважительного отношения к культуре и искусству других народов нашей страны и мира в целом.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определять материалы, контролировать и корректировать свою работу; оценивать по заданным критериям.</w:t>
            </w:r>
          </w:p>
        </w:tc>
      </w:tr>
      <w:tr w:rsidR="00F46CC6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Маски. Конструирование выразительных и острохарактерных масок.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Дать представление об истоках театра; дать понятие о карнавальных древних ритуалах; рассказать о специфике работы художника в театре - помочь актеру раскрыть содержание спектакля; показать на примерах усиление эмоционального состояния в маске - контрастность, яркую декоративность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Карнавал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Знание истории происхождения театральных масок.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конструировать маску из бумаги. Конструировать выразительные и острохарактерные маски к театральному представлению или празднику.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определять материалы, контролировать и корректировать свою работу, проектировать изделие: создавать образ в соответствии с замыслом и реализовывать его</w:t>
            </w:r>
          </w:p>
        </w:tc>
      </w:tr>
      <w:tr w:rsidR="00F46CC6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Маски.  Завершение работы над созданием выразительных и острохарактерных масок.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Дать общие сведения о кукольном театре, о способах изготовления кукол; рассказать о работе художника в театре (художник-костюмер, художник-гример, художник-сценограф); ввести элементы и приемы эмоциональной разрядки;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воспитывать взаимную вежливость, дисциплину; прививать аккуратность.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Карнавал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Знание истории происхождения театральных масок.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Умение конструировать маску из бумаги. Конструировать выразительные и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острохарактерные маски к театральному представлению или празднику.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Формирование эстетических чувств, художественно-творческого мышления,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наблюдательности и фантазии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Умение анализировать образцы, определять материалы, контролировать и корректировать свою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работу, проектировать изделие: создавать образ в соответствии с замыслом и реализовывать его</w:t>
            </w:r>
          </w:p>
        </w:tc>
      </w:tr>
      <w:tr w:rsidR="00F46CC6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Афиша и плакат. Создание эскиза афиши, плаката к спектаклю или цирковому представлению.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 с плакатом как видом графики и с работой художника-графика в жанре афишного плаката; объяснить возможности использования художественных средств выразительности для создания своего варианта плаката.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 назначения афиши.  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создать эскиз афиши к спектаклю.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Осваивать навыки лаконичного декоративно-обобщенного изображения.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работы, определять материалы, контролировать свою работу, формулировать собственную позицию и мнение.</w:t>
            </w:r>
          </w:p>
        </w:tc>
      </w:tr>
      <w:tr w:rsidR="00F46CC6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Праздник в городе. Выполнение рисунка проекта оформления праздника. Элементы праздничного  оформления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Объяснить работу художника по созданию облика праздничного города, села. Фантазировать, как можно украсить город к празднику Победы, новому году.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Контраст, сочетание.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элементов праздничного  оформления, умение использовать художественные материалы, передавать настроение в творческой работе.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Учитывать выделенные учителем ориентиры действия; умение формулировать собственное мнение и позицию.</w:t>
            </w:r>
          </w:p>
        </w:tc>
      </w:tr>
      <w:tr w:rsidR="00F46CC6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Школьный карнавал. Праздничное оформление к школьным и домашним праздникам. Обобщение темы.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роль праздничного оформления для организации праздника. Придумывать и создавать оформление к школьным и домашним праздникам.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роли художника в зрелищных искусствах. Овладение навыками коллективного художественного творчества.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уважительного отношения к культуре и искусству других народов нашей страны и мира в целом.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Умение осуществлять поиск информации, используя материалы учебника, выделять этапы работы. Участвовать в совместной творческой деятельности при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выполнении учебных практических работ.</w:t>
            </w:r>
          </w:p>
        </w:tc>
      </w:tr>
      <w:tr w:rsidR="004D134B" w:rsidRPr="004D134B" w:rsidTr="00F46CC6">
        <w:trPr>
          <w:gridAfter w:val="1"/>
          <w:wAfter w:w="992" w:type="dxa"/>
        </w:trPr>
        <w:tc>
          <w:tcPr>
            <w:tcW w:w="1409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Художник и музей – 8 ч</w:t>
            </w:r>
          </w:p>
        </w:tc>
      </w:tr>
      <w:tr w:rsidR="00F46CC6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Музей в жизни города. Художественный музей. Рисование на свободную тему.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Учить понимать и объяснять роль художественного музея. Дать представления  о самых разных видах музеев.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Оригинал,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репродукция.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Знания о самых значительных музеях искусства России. Знания о роли художника в создании музейных экспозиций. Умение изобразить интерьер музея.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чувства гордости за культуру и искусство Родины, своего народа.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Учитывать выделенные учителем ориентиры действия; умение формулировать собственное мнение и позицию.</w:t>
            </w:r>
          </w:p>
        </w:tc>
      </w:tr>
      <w:tr w:rsidR="00F46CC6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Картина – особый мир. Картина-пейзаж. Роль цвета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пейзаже. Изображение пейзажа по представлению.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Ознакомить с жанром живописи - пейзажем, его разновидностями, законами композиции; обобщить впечатления учащихся от экскурсий по родному городу, селу; учить строить пейзажное пространство с учетом знаний элементов перспективы и законов композиции; совершенствовать изобразительные навыки, тренировать зрительную память, глазомер.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Шедевр,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экскурсовод,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Экскурсия.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художников, изображающих пейзажи. Знание, что такое картина-пейзаж, о роли цвета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пейзаже. Умение  изобразить пейзаж по представлению.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уважительного отношения к культуре и искусству других народов нашей страны и мира в целом.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осуществлять поиск информации, используя материалы представленных картин и учебника, выделять этапы работы.</w:t>
            </w:r>
          </w:p>
        </w:tc>
      </w:tr>
      <w:tr w:rsidR="008736B1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Картина – портрет. Жанр портрет и его разновидности.   Создание портрета кого-либо из дорогих, хорошо знакомых людей.</w:t>
            </w:r>
          </w:p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Ознакомить с жанром портрета, его разновидностями, с творчеством отдельных художников-портретистов, с изображением человека в жанровых, исторических картинах; рассказать о парадном портрете как разновидности жанра, применении парадного портрета в разные исторические периоды; развивать глазомер, аналитическое мышление, воображение,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художественный вкус.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Композиция.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картин и художников, изображающих портреты. Умение создать кого-либо из хорошо знакомых людей по представлению, используя выразительные возможности цвета.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Участвовать в обсуждении содержания и выразительных средствах художественных произведений. Овладевать основами живописи. Умение осуществлять самоконтроль и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корректировку хода работы и конечного результата.</w:t>
            </w:r>
          </w:p>
        </w:tc>
      </w:tr>
      <w:tr w:rsidR="008736B1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30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Картина – портрет. Жанр портрет и его разновидности.    Создание автопортрета.</w:t>
            </w:r>
          </w:p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Дать представление о жанре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портрета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чить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рассказывать об изображенном на картине человеке.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Композиция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картин и художников, изображающих портреты. Умение создать кого-либо из хорошо знакомых людей по представлению, используя выразительные возможности цвета.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обсуждении содержания и выразительных средствах художественных произведений. Овладевать основами живописи. Умение осуществлять самоконтроль и корректировку хода работы и конечного результата.</w:t>
            </w:r>
          </w:p>
        </w:tc>
      </w:tr>
      <w:tr w:rsidR="008736B1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Картина-натюрморт. Сквозная прорисовка, линейное построение, светотень. Создание радостного, праздничного или тихого, грустного натюрморта.</w:t>
            </w:r>
          </w:p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Систематизировать знания о видах и жанрах изобразительного искусства (натюрморт); ознакомить 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сквозной прорисовкой, линейным построением, светотенью, элементами перспективы, способами рисования от общего к деталям и комбинирования деталей; развивать зрительные представления и впечатления от натуры, чувство пропорции, соразмерности; развивать умение рисовать с натуры или по представлению.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Знание, что такое натюрморт, где можно увидеть натюрморт.</w:t>
            </w:r>
          </w:p>
          <w:p w:rsidR="008736B1" w:rsidRPr="004D134B" w:rsidRDefault="008736B1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изобразить</w:t>
            </w:r>
          </w:p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натюрморт по представлению с ярко выраженным настроением (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радостное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праздничное, грустное). Развитие композиционных и живописных навыков. Знание имен художников, работающих в жанре натюрморта.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уважительного отношения к культуре и искусству других народов нашей страны и мира в целом.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осуществлять поиск информации, используя материалы учебника, выделять этапы работы. Участвовать в совместной творческой деятельности при выполнении учебных практических работ</w:t>
            </w:r>
          </w:p>
        </w:tc>
      </w:tr>
      <w:tr w:rsidR="008736B1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32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Картины исторические и бытовые. Изображение сцены из своей повседневной жизни в семье.</w:t>
            </w:r>
          </w:p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 с картинами исторического и бытового жанра. Учить рассказывать, рассуждать  о наиболее понравившихся картинах.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отличия исторических  и бытовых картин.</w:t>
            </w:r>
          </w:p>
          <w:p w:rsidR="008736B1" w:rsidRPr="004D134B" w:rsidRDefault="008736B1" w:rsidP="0066490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изобразить сцену из повседневной жизни людей. Развитие композиционных навыков. Знание исторических и бытовых картин и художников, работающих в этих жанрах..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чувства гордости за культуру и искусство Родины, своего народа.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обсуждении содержания и выразительных средствах художественных произведений. Умение осуществлять самоконтроль и корректировку хода работы и конечного результата.</w:t>
            </w:r>
          </w:p>
        </w:tc>
      </w:tr>
      <w:tr w:rsidR="008736B1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Скульптура в музее и на улице. Пластика человеческого тела в объеме. Лепка фигуры животного для парковой скульптуры.</w:t>
            </w:r>
          </w:p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Расширить представления о работе скульптора;  развивать умение уловить пластику человеческого тела в объеме, компоновать части в единое целое; формировать умение смотреть с разных точек зрения на скульптуру.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Уличный дизайн, парковая скульптура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Знание, что такое скульптура. Знание нескольких знаменитых памятников и их авторов.</w:t>
            </w:r>
          </w:p>
          <w:p w:rsidR="008736B1" w:rsidRPr="004D134B" w:rsidRDefault="008736B1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смотреть</w:t>
            </w:r>
          </w:p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скульптуру и лепить фигуру человека или животного, передавая выразительную пластику движения.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обсуждении содержания и выразительных средствах художественных произведений. Умение осуществлять самоконтроль и корректировку хода работы и конечного результата.</w:t>
            </w:r>
          </w:p>
        </w:tc>
      </w:tr>
      <w:tr w:rsidR="008736B1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Художественная выставка. Рисование по представлению. Обобщение темы.</w:t>
            </w:r>
          </w:p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понятие выставка, формировать умения рисовать по представлению, анализировать и преображать форму; развивать зрительную память и художественное воображение.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</w:t>
            </w: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крупнейшие музеи страны. Понимания роли художника в жизни каждого человека.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уважительного отношения к культуре и искусству других народов нашей страны и мира в целом.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обсуждении содержания и выразительных средствах художественных произведений и детских работ.</w:t>
            </w:r>
          </w:p>
        </w:tc>
      </w:tr>
    </w:tbl>
    <w:p w:rsidR="004D134B" w:rsidRDefault="004D134B"/>
    <w:p w:rsidR="004D134B" w:rsidRDefault="004D134B"/>
    <w:p w:rsidR="004D134B" w:rsidRDefault="004D134B"/>
    <w:p w:rsidR="004D134B" w:rsidRDefault="004D134B"/>
    <w:p w:rsidR="004D134B" w:rsidRDefault="004D134B"/>
    <w:p w:rsidR="004D134B" w:rsidRDefault="004D134B"/>
    <w:p w:rsidR="00BD072E" w:rsidRPr="00BD072E" w:rsidRDefault="00BD072E" w:rsidP="00BD0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7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BD072E" w:rsidRPr="00BD072E" w:rsidSect="004D13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4D134B"/>
    <w:rsid w:val="002918BB"/>
    <w:rsid w:val="004D134B"/>
    <w:rsid w:val="0066490C"/>
    <w:rsid w:val="0069143B"/>
    <w:rsid w:val="008736B1"/>
    <w:rsid w:val="008A1FBC"/>
    <w:rsid w:val="00BD072E"/>
    <w:rsid w:val="00F02F6A"/>
    <w:rsid w:val="00F46CC6"/>
    <w:rsid w:val="00F749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9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13</Pages>
  <Words>4098</Words>
  <Characters>23359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Кабинет18</cp:lastModifiedBy>
  <cp:revision>6</cp:revision>
  <dcterms:created xsi:type="dcterms:W3CDTF">2019-08-31T04:21:00Z</dcterms:created>
  <dcterms:modified xsi:type="dcterms:W3CDTF">2019-10-01T00:37:00Z</dcterms:modified>
</cp:coreProperties>
</file>